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49" w:rsidRPr="000675D5" w:rsidRDefault="00CC7749" w:rsidP="00CC7749">
      <w:pPr>
        <w:pStyle w:val="ACAheader"/>
        <w:rPr>
          <w:color w:val="auto"/>
        </w:rPr>
      </w:pPr>
      <w:bookmarkStart w:id="0" w:name="_Toc434909427"/>
      <w:bookmarkStart w:id="1" w:name="_Toc434910055"/>
      <w:bookmarkStart w:id="2" w:name="_Toc434911886"/>
      <w:bookmarkStart w:id="3" w:name="_Toc434913135"/>
      <w:r w:rsidRPr="000675D5">
        <w:rPr>
          <w:color w:val="auto"/>
        </w:rPr>
        <w:t>PULPIT ANNOUNCEMENTS</w:t>
      </w:r>
      <w:bookmarkEnd w:id="0"/>
      <w:bookmarkEnd w:id="1"/>
      <w:bookmarkEnd w:id="2"/>
      <w:bookmarkEnd w:id="3"/>
    </w:p>
    <w:p w:rsidR="00CC7749" w:rsidRPr="000675D5" w:rsidRDefault="00CC7749" w:rsidP="00CC7749">
      <w:pPr>
        <w:pStyle w:val="Body"/>
        <w:widowControl/>
        <w:spacing w:after="0" w:line="259" w:lineRule="auto"/>
        <w:ind w:left="259" w:right="259"/>
        <w:rPr>
          <w:rFonts w:ascii="Book Antiqua" w:hAnsi="Book Antiqua"/>
          <w:color w:val="auto"/>
        </w:rPr>
      </w:pPr>
    </w:p>
    <w:p w:rsidR="00CC7749" w:rsidRPr="000675D5" w:rsidRDefault="00CC7749" w:rsidP="00CC7749">
      <w:pPr>
        <w:pStyle w:val="Body"/>
        <w:widowControl/>
        <w:spacing w:after="0" w:line="259" w:lineRule="auto"/>
        <w:ind w:left="259" w:right="259"/>
        <w:rPr>
          <w:rFonts w:ascii="Book Antiqua" w:hAnsi="Book Antiqua"/>
          <w:color w:val="auto"/>
        </w:rPr>
      </w:pPr>
    </w:p>
    <w:p w:rsidR="00CC7749" w:rsidRDefault="00CC7749" w:rsidP="00CC7749">
      <w:pPr>
        <w:pStyle w:val="ACASub"/>
        <w:rPr>
          <w:color w:val="auto"/>
          <w:lang w:val="en-US"/>
        </w:rPr>
      </w:pPr>
      <w:bookmarkStart w:id="4" w:name="_Toc434910056"/>
      <w:r w:rsidRPr="000675D5">
        <w:rPr>
          <w:color w:val="auto"/>
          <w:lang w:val="en-US"/>
        </w:rPr>
        <w:t>APPEAL PULPIT ANNOUNCEMENT</w:t>
      </w:r>
      <w:bookmarkEnd w:id="4"/>
      <w:r>
        <w:rPr>
          <w:color w:val="auto"/>
          <w:lang w:val="en-US"/>
        </w:rPr>
        <w:t xml:space="preserve"> – January 21 and 22</w:t>
      </w:r>
    </w:p>
    <w:p w:rsidR="00CC7749" w:rsidRPr="000675D5" w:rsidRDefault="00CC7749" w:rsidP="00CC7749">
      <w:pPr>
        <w:pStyle w:val="Body"/>
        <w:widowControl/>
        <w:spacing w:after="0" w:line="259" w:lineRule="auto"/>
        <w:ind w:left="259" w:right="259"/>
        <w:rPr>
          <w:rFonts w:ascii="Book Antiqua" w:hAnsi="Book Antiqua"/>
          <w:color w:val="auto"/>
        </w:rPr>
      </w:pPr>
    </w:p>
    <w:p w:rsidR="00CC7749" w:rsidRPr="000675D5" w:rsidRDefault="00CC7749" w:rsidP="00CC7749">
      <w:pPr>
        <w:pStyle w:val="Body"/>
        <w:widowControl/>
        <w:spacing w:after="0" w:line="259" w:lineRule="auto"/>
        <w:ind w:left="259" w:right="259"/>
        <w:jc w:val="both"/>
        <w:rPr>
          <w:rFonts w:ascii="Book Antiqua" w:eastAsia="Book Antiqua" w:hAnsi="Book Antiqua" w:cs="Book Antiqua"/>
          <w:color w:val="auto"/>
        </w:rPr>
      </w:pPr>
      <w:r w:rsidRPr="000675D5">
        <w:rPr>
          <w:rFonts w:ascii="Book Antiqua" w:hAnsi="Book Antiqua"/>
          <w:i/>
          <w:iCs/>
          <w:color w:val="auto"/>
          <w:u w:color="231F20"/>
        </w:rPr>
        <w:t xml:space="preserve">Read by Pastor or </w:t>
      </w:r>
      <w:r>
        <w:rPr>
          <w:rFonts w:ascii="Book Antiqua" w:hAnsi="Book Antiqua"/>
          <w:i/>
          <w:iCs/>
          <w:color w:val="auto"/>
          <w:u w:color="231F20"/>
        </w:rPr>
        <w:t>2017</w:t>
      </w:r>
      <w:r w:rsidRPr="000675D5">
        <w:rPr>
          <w:rFonts w:ascii="Book Antiqua" w:hAnsi="Book Antiqua"/>
          <w:i/>
          <w:iCs/>
          <w:color w:val="auto"/>
          <w:u w:color="231F20"/>
        </w:rPr>
        <w:t xml:space="preserve"> Appeal </w:t>
      </w:r>
      <w:proofErr w:type="gramStart"/>
      <w:r w:rsidRPr="000675D5">
        <w:rPr>
          <w:rFonts w:ascii="Book Antiqua" w:hAnsi="Book Antiqua"/>
          <w:i/>
          <w:iCs/>
          <w:color w:val="auto"/>
          <w:u w:color="231F20"/>
        </w:rPr>
        <w:t>Lay</w:t>
      </w:r>
      <w:proofErr w:type="gramEnd"/>
      <w:r w:rsidRPr="000675D5">
        <w:rPr>
          <w:rFonts w:ascii="Book Antiqua" w:hAnsi="Book Antiqua"/>
          <w:i/>
          <w:iCs/>
          <w:color w:val="auto"/>
          <w:u w:color="231F20"/>
        </w:rPr>
        <w:t xml:space="preserve"> Co-Chairs</w:t>
      </w:r>
    </w:p>
    <w:p w:rsidR="00CC7749" w:rsidRPr="000675D5" w:rsidRDefault="00CC7749" w:rsidP="00CC7749">
      <w:pPr>
        <w:pStyle w:val="Body"/>
        <w:widowControl/>
        <w:spacing w:after="0" w:line="259" w:lineRule="auto"/>
        <w:ind w:left="259" w:right="259"/>
        <w:jc w:val="both"/>
        <w:rPr>
          <w:rFonts w:ascii="Book Antiqua" w:hAnsi="Book Antiqua"/>
          <w:color w:val="auto"/>
          <w:u w:color="231F20"/>
        </w:rPr>
      </w:pPr>
    </w:p>
    <w:p w:rsidR="00CC7749" w:rsidRPr="00B8124A" w:rsidRDefault="00CC7749" w:rsidP="00CC7749">
      <w:pPr>
        <w:pStyle w:val="Body"/>
        <w:widowControl/>
        <w:spacing w:after="0" w:line="259" w:lineRule="auto"/>
        <w:ind w:left="259" w:right="259"/>
        <w:rPr>
          <w:rFonts w:ascii="Book Antiqua" w:hAnsi="Book Antiqua"/>
          <w:color w:val="auto"/>
          <w:u w:color="231F20"/>
        </w:rPr>
      </w:pPr>
      <w:r w:rsidRPr="00B8124A">
        <w:rPr>
          <w:rFonts w:ascii="Book Antiqua" w:hAnsi="Book Antiqua"/>
          <w:color w:val="auto"/>
          <w:u w:color="231F20"/>
        </w:rPr>
        <w:t xml:space="preserve">Dear Friends, </w:t>
      </w:r>
    </w:p>
    <w:p w:rsidR="00CC7749" w:rsidRPr="00B8124A" w:rsidRDefault="00CC7749" w:rsidP="00CC7749">
      <w:pPr>
        <w:pStyle w:val="Body"/>
        <w:widowControl/>
        <w:spacing w:after="0" w:line="259" w:lineRule="auto"/>
        <w:ind w:left="259" w:right="259"/>
        <w:rPr>
          <w:rFonts w:ascii="Book Antiqua" w:hAnsi="Book Antiqua"/>
          <w:color w:val="auto"/>
          <w:u w:color="231F20"/>
        </w:rPr>
      </w:pPr>
    </w:p>
    <w:p w:rsidR="00CC7749" w:rsidRPr="00B8124A" w:rsidRDefault="00CC7749" w:rsidP="00CC7749">
      <w:pPr>
        <w:spacing w:line="259" w:lineRule="auto"/>
        <w:ind w:left="259"/>
        <w:jc w:val="both"/>
        <w:rPr>
          <w:rFonts w:ascii="Book Antiqua" w:hAnsi="Book Antiqua"/>
          <w:sz w:val="22"/>
          <w:szCs w:val="22"/>
        </w:rPr>
      </w:pPr>
      <w:r w:rsidRPr="00B8124A">
        <w:rPr>
          <w:rFonts w:ascii="Book Antiqua" w:hAnsi="Book Antiqua"/>
          <w:sz w:val="22"/>
          <w:szCs w:val="22"/>
        </w:rPr>
        <w:t xml:space="preserve">My friends, I come before you and once again ask for your prayerful consideration to give generously, even sacrificially, to our upcoming Annual Catholic Appeal. Each year we come together as a diocesan family to recognize the many blessings God has given to each of us and our common responsibility to reach out to those who are in need, to those who are looking for faith, the message of hope to hear that they’re not alone and that in their hour of need there are those willing to stand by them. </w:t>
      </w:r>
    </w:p>
    <w:p w:rsidR="00CC7749" w:rsidRPr="00B8124A" w:rsidRDefault="00CC7749" w:rsidP="00CC7749">
      <w:pPr>
        <w:spacing w:line="259" w:lineRule="auto"/>
        <w:jc w:val="both"/>
        <w:rPr>
          <w:rFonts w:ascii="Book Antiqua" w:hAnsi="Book Antiqua"/>
          <w:sz w:val="22"/>
          <w:szCs w:val="22"/>
        </w:rPr>
      </w:pPr>
    </w:p>
    <w:p w:rsidR="00CC7749" w:rsidRPr="00B8124A" w:rsidRDefault="00CC7749" w:rsidP="00CC7749">
      <w:pPr>
        <w:spacing w:line="259" w:lineRule="auto"/>
        <w:ind w:left="259"/>
        <w:jc w:val="both"/>
        <w:rPr>
          <w:rFonts w:ascii="Book Antiqua" w:hAnsi="Book Antiqua"/>
          <w:sz w:val="22"/>
          <w:szCs w:val="22"/>
        </w:rPr>
      </w:pPr>
      <w:r w:rsidRPr="00B8124A">
        <w:rPr>
          <w:rFonts w:ascii="Book Antiqua" w:hAnsi="Book Antiqua"/>
          <w:sz w:val="22"/>
          <w:szCs w:val="22"/>
        </w:rPr>
        <w:t xml:space="preserve">This is the time when we once again join together as a diocesan family and share the gifts God has given us so that lives can be transformed and blessed by God’s love in concrete ways - one person at a time. Recall that last year, we celebrated the conclusion of our Diocesan Synod. We are now in the midst of implementing the many mandates that the Synod delegates offered to me for my consideration and subsequent approval. </w:t>
      </w:r>
    </w:p>
    <w:p w:rsidR="00CC7749" w:rsidRPr="00B8124A" w:rsidRDefault="00CC7749" w:rsidP="00CC7749">
      <w:pPr>
        <w:spacing w:line="259" w:lineRule="auto"/>
        <w:jc w:val="both"/>
        <w:rPr>
          <w:rFonts w:ascii="Book Antiqua" w:hAnsi="Book Antiqua"/>
          <w:sz w:val="22"/>
          <w:szCs w:val="22"/>
        </w:rPr>
      </w:pPr>
    </w:p>
    <w:p w:rsidR="00CC7749" w:rsidRPr="00B8124A" w:rsidRDefault="00CC7749" w:rsidP="00CC7749">
      <w:pPr>
        <w:spacing w:line="259" w:lineRule="auto"/>
        <w:ind w:left="259"/>
        <w:jc w:val="both"/>
        <w:rPr>
          <w:rFonts w:ascii="Book Antiqua" w:hAnsi="Book Antiqua"/>
          <w:sz w:val="22"/>
          <w:szCs w:val="22"/>
        </w:rPr>
      </w:pPr>
      <w:r w:rsidRPr="00B8124A">
        <w:rPr>
          <w:rFonts w:ascii="Book Antiqua" w:hAnsi="Book Antiqua"/>
          <w:sz w:val="22"/>
          <w:szCs w:val="22"/>
        </w:rPr>
        <w:t xml:space="preserve">When you look at all those initiatives, in the end they are all about identifying and sharing generously the gifts God has given us for the whole Church so that people’s lives can be improved, that people can be touched by God’s love and mercy, that their broken hearts can be healed and, if their minds are searching for the truth that they’ll find that truth in the One we have found that truth in, who is Jesus the Lord. </w:t>
      </w:r>
    </w:p>
    <w:p w:rsidR="00CC7749" w:rsidRPr="00B8124A" w:rsidRDefault="00CC7749" w:rsidP="00CC7749">
      <w:pPr>
        <w:spacing w:line="259" w:lineRule="auto"/>
        <w:jc w:val="both"/>
        <w:rPr>
          <w:rFonts w:ascii="Book Antiqua" w:hAnsi="Book Antiqua"/>
          <w:sz w:val="22"/>
          <w:szCs w:val="22"/>
        </w:rPr>
      </w:pPr>
    </w:p>
    <w:p w:rsidR="00CC7749" w:rsidRPr="00B8124A" w:rsidRDefault="00CC7749" w:rsidP="00CC7749">
      <w:pPr>
        <w:spacing w:line="259" w:lineRule="auto"/>
        <w:ind w:left="259"/>
        <w:jc w:val="both"/>
        <w:rPr>
          <w:rFonts w:ascii="Book Antiqua" w:hAnsi="Book Antiqua"/>
          <w:sz w:val="22"/>
          <w:szCs w:val="22"/>
        </w:rPr>
      </w:pPr>
      <w:r w:rsidRPr="00B8124A">
        <w:rPr>
          <w:rFonts w:ascii="Book Antiqua" w:hAnsi="Book Antiqua"/>
          <w:sz w:val="22"/>
          <w:szCs w:val="22"/>
        </w:rPr>
        <w:t xml:space="preserve">The Synod has asked us to put people first and not only rejuvenate our parishes and school communities and build on all the good that is already there, but to become evangelical missionary disciples of the Gospel. But in order to fulfill this mission, we need resources. We need your help. I need your help to realize this expansive and transformative vision that the Synod has given us. It is our path to renewal. </w:t>
      </w:r>
    </w:p>
    <w:p w:rsidR="00CC7749" w:rsidRPr="00B8124A" w:rsidRDefault="00CC7749" w:rsidP="00CC7749">
      <w:pPr>
        <w:spacing w:line="259" w:lineRule="auto"/>
        <w:jc w:val="both"/>
        <w:rPr>
          <w:rFonts w:ascii="Book Antiqua" w:hAnsi="Book Antiqua"/>
          <w:sz w:val="22"/>
          <w:szCs w:val="22"/>
        </w:rPr>
      </w:pPr>
    </w:p>
    <w:p w:rsidR="00CC7749" w:rsidRPr="00B8124A" w:rsidRDefault="00CC7749" w:rsidP="00CC7749">
      <w:pPr>
        <w:spacing w:line="259" w:lineRule="auto"/>
        <w:ind w:left="259"/>
        <w:jc w:val="both"/>
        <w:rPr>
          <w:rFonts w:ascii="Book Antiqua" w:hAnsi="Book Antiqua"/>
          <w:sz w:val="22"/>
          <w:szCs w:val="22"/>
        </w:rPr>
      </w:pPr>
      <w:r w:rsidRPr="00B8124A">
        <w:rPr>
          <w:rFonts w:ascii="Book Antiqua" w:hAnsi="Book Antiqua"/>
          <w:sz w:val="22"/>
          <w:szCs w:val="22"/>
        </w:rPr>
        <w:t xml:space="preserve">The works of the Church are many including </w:t>
      </w:r>
      <w:r>
        <w:rPr>
          <w:rFonts w:ascii="Book Antiqua" w:hAnsi="Book Antiqua"/>
          <w:sz w:val="22"/>
          <w:szCs w:val="22"/>
        </w:rPr>
        <w:t>our commitment to education and</w:t>
      </w:r>
      <w:r w:rsidRPr="00B8124A">
        <w:rPr>
          <w:rFonts w:ascii="Book Antiqua" w:hAnsi="Book Antiqua"/>
          <w:sz w:val="22"/>
          <w:szCs w:val="22"/>
        </w:rPr>
        <w:t xml:space="preserve"> the hungry, our outreach with Catholic Charities to help the poor, the homeless, the pastoral care of the sick, care for our priests, particularly those who have given a lifetime of service and</w:t>
      </w:r>
      <w:r>
        <w:rPr>
          <w:rFonts w:ascii="Book Antiqua" w:hAnsi="Book Antiqua"/>
          <w:sz w:val="22"/>
          <w:szCs w:val="22"/>
        </w:rPr>
        <w:t xml:space="preserve"> now in their elder years appreciate a place</w:t>
      </w:r>
      <w:r w:rsidRPr="00B8124A">
        <w:rPr>
          <w:rFonts w:ascii="Book Antiqua" w:hAnsi="Book Antiqua"/>
          <w:sz w:val="22"/>
          <w:szCs w:val="22"/>
        </w:rPr>
        <w:t xml:space="preserve"> of dignity and respect, and for so many other ministries in our midst.</w:t>
      </w:r>
    </w:p>
    <w:p w:rsidR="00CC7749" w:rsidRPr="00B8124A" w:rsidRDefault="00CC7749" w:rsidP="00CC7749">
      <w:pPr>
        <w:spacing w:line="259" w:lineRule="auto"/>
        <w:jc w:val="both"/>
        <w:rPr>
          <w:rFonts w:ascii="Book Antiqua" w:hAnsi="Book Antiqua"/>
          <w:sz w:val="22"/>
          <w:szCs w:val="22"/>
        </w:rPr>
      </w:pPr>
    </w:p>
    <w:p w:rsidR="00CC7749" w:rsidRPr="00472263" w:rsidRDefault="00CC7749" w:rsidP="00CC7749">
      <w:pPr>
        <w:spacing w:line="259" w:lineRule="auto"/>
        <w:ind w:left="259"/>
        <w:jc w:val="both"/>
        <w:rPr>
          <w:rFonts w:ascii="Book Antiqua" w:hAnsi="Book Antiqua"/>
          <w:sz w:val="22"/>
          <w:szCs w:val="22"/>
        </w:rPr>
      </w:pPr>
      <w:r w:rsidRPr="00B8124A">
        <w:rPr>
          <w:rFonts w:ascii="Book Antiqua" w:hAnsi="Book Antiqua"/>
          <w:sz w:val="22"/>
          <w:szCs w:val="22"/>
        </w:rPr>
        <w:lastRenderedPageBreak/>
        <w:t xml:space="preserve">My brothers and sisters, I appeal once again to your faith and generosity. Let us join together as a community, brothers and sisters, committed to bringing the Good News of lives that are blessed and transformed in Jesus Christ. As always, I am deeply grateful for your past </w:t>
      </w:r>
      <w:r w:rsidRPr="00472263">
        <w:rPr>
          <w:rFonts w:ascii="Book Antiqua" w:hAnsi="Book Antiqua"/>
          <w:sz w:val="22"/>
          <w:szCs w:val="22"/>
        </w:rPr>
        <w:t xml:space="preserve">generosity and support for me and for my ministry in our midst for all the good works of the Church, for your support of your parishes and your pastors, for your support of our schools and our school communities, for all that you do quietly, generously, faithfully, to allow the Church’s mission to go forward. </w:t>
      </w:r>
    </w:p>
    <w:p w:rsidR="00CC7749" w:rsidRPr="00472263" w:rsidRDefault="00CC7749" w:rsidP="00CC7749">
      <w:pPr>
        <w:spacing w:line="259" w:lineRule="auto"/>
        <w:jc w:val="both"/>
        <w:rPr>
          <w:rFonts w:ascii="Book Antiqua" w:hAnsi="Book Antiqua"/>
          <w:sz w:val="22"/>
          <w:szCs w:val="22"/>
        </w:rPr>
      </w:pPr>
    </w:p>
    <w:p w:rsidR="00CC7749" w:rsidRPr="00472263" w:rsidRDefault="00CC7749" w:rsidP="00CC7749">
      <w:pPr>
        <w:spacing w:line="259" w:lineRule="auto"/>
        <w:ind w:left="259"/>
        <w:jc w:val="both"/>
        <w:rPr>
          <w:rFonts w:ascii="Book Antiqua" w:hAnsi="Book Antiqua"/>
          <w:sz w:val="22"/>
          <w:szCs w:val="22"/>
        </w:rPr>
      </w:pPr>
      <w:r w:rsidRPr="00472263">
        <w:rPr>
          <w:rFonts w:ascii="Book Antiqua" w:hAnsi="Book Antiqua"/>
          <w:sz w:val="22"/>
          <w:szCs w:val="22"/>
        </w:rPr>
        <w:t>Frankly, there are few words I can expre</w:t>
      </w:r>
      <w:r>
        <w:rPr>
          <w:rFonts w:ascii="Book Antiqua" w:hAnsi="Book Antiqua"/>
          <w:sz w:val="22"/>
          <w:szCs w:val="22"/>
        </w:rPr>
        <w:t xml:space="preserve">ss that can adequately </w:t>
      </w:r>
      <w:r w:rsidRPr="00472263">
        <w:rPr>
          <w:rFonts w:ascii="Book Antiqua" w:hAnsi="Book Antiqua"/>
          <w:sz w:val="22"/>
          <w:szCs w:val="22"/>
        </w:rPr>
        <w:t xml:space="preserve">describe my thanks for all that you do.  I promise to keep all of you in my prayers as I ask that you continue to pray for me and my ministry. </w:t>
      </w:r>
    </w:p>
    <w:p w:rsidR="00CC7749" w:rsidRPr="00472263" w:rsidRDefault="00CC7749" w:rsidP="00CC7749">
      <w:pPr>
        <w:pStyle w:val="Body"/>
        <w:widowControl/>
        <w:spacing w:after="0" w:line="259" w:lineRule="auto"/>
        <w:ind w:left="259" w:right="259"/>
        <w:jc w:val="both"/>
        <w:rPr>
          <w:rFonts w:ascii="Book Antiqua" w:eastAsia="Arial Unicode MS" w:hAnsi="Book Antiqua" w:cs="Times New Roman"/>
          <w:color w:val="auto"/>
        </w:rPr>
      </w:pPr>
    </w:p>
    <w:p w:rsidR="00CC7749" w:rsidRPr="00472263" w:rsidRDefault="00CC7749" w:rsidP="00CC7749">
      <w:pPr>
        <w:pStyle w:val="Body"/>
        <w:widowControl/>
        <w:spacing w:after="0" w:line="259" w:lineRule="auto"/>
        <w:ind w:left="259" w:right="259"/>
        <w:jc w:val="both"/>
        <w:rPr>
          <w:rFonts w:ascii="Book Antiqua" w:hAnsi="Book Antiqua"/>
          <w:color w:val="auto"/>
          <w:u w:color="231F20"/>
        </w:rPr>
      </w:pPr>
      <w:r>
        <w:rPr>
          <w:rFonts w:ascii="Book Antiqua" w:hAnsi="Book Antiqua"/>
          <w:color w:val="auto"/>
          <w:u w:color="231F20"/>
        </w:rPr>
        <w:t>This is how we reach our</w:t>
      </w:r>
      <w:r w:rsidRPr="00472263">
        <w:rPr>
          <w:rFonts w:ascii="Book Antiqua" w:hAnsi="Book Antiqua"/>
          <w:color w:val="auto"/>
          <w:u w:color="231F20"/>
        </w:rPr>
        <w:t xml:space="preserve"> sisters and brothers in Christ one person at a time:</w:t>
      </w:r>
    </w:p>
    <w:p w:rsidR="00CC7749" w:rsidRPr="00472263" w:rsidRDefault="00CC7749" w:rsidP="00CC7749">
      <w:pPr>
        <w:pStyle w:val="Body"/>
        <w:widowControl/>
        <w:spacing w:after="0" w:line="259" w:lineRule="auto"/>
        <w:ind w:left="259" w:right="259"/>
        <w:jc w:val="both"/>
        <w:rPr>
          <w:rFonts w:ascii="Book Antiqua" w:hAnsi="Book Antiqua"/>
          <w:color w:val="auto"/>
          <w:u w:color="231F20"/>
        </w:rPr>
      </w:pPr>
      <w:r w:rsidRPr="00472263">
        <w:rPr>
          <w:rFonts w:ascii="Book Antiqua" w:hAnsi="Book Antiqua" w:cs="Arial"/>
          <w:color w:val="auto"/>
        </w:rPr>
        <w:t xml:space="preserve"> </w:t>
      </w:r>
    </w:p>
    <w:p w:rsidR="00CC7749" w:rsidRPr="00472263" w:rsidRDefault="00CC7749" w:rsidP="00CC7749">
      <w:pPr>
        <w:pStyle w:val="Body"/>
        <w:tabs>
          <w:tab w:val="left" w:pos="2443"/>
        </w:tabs>
        <w:spacing w:after="0" w:line="252" w:lineRule="auto"/>
        <w:ind w:right="259"/>
        <w:jc w:val="both"/>
        <w:rPr>
          <w:rFonts w:ascii="Book Antiqua" w:hAnsi="Book Antiqua" w:cs="Arial"/>
          <w:color w:val="auto"/>
        </w:rPr>
      </w:pPr>
      <w:r w:rsidRPr="00472263">
        <w:rPr>
          <w:rFonts w:ascii="Book Antiqua" w:hAnsi="Book Antiqua" w:cs="Arial"/>
          <w:color w:val="auto"/>
        </w:rPr>
        <w:tab/>
      </w:r>
    </w:p>
    <w:p w:rsidR="00CC7749" w:rsidRPr="00472263" w:rsidRDefault="00CC7749" w:rsidP="00CC7749">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52" w:lineRule="auto"/>
        <w:ind w:right="259"/>
        <w:jc w:val="both"/>
        <w:rPr>
          <w:rFonts w:ascii="Book Antiqua" w:hAnsi="Book Antiqua" w:cs="Arial"/>
          <w:color w:val="auto"/>
        </w:rPr>
      </w:pPr>
      <w:r w:rsidRPr="00472263">
        <w:rPr>
          <w:rFonts w:ascii="Book Antiqua" w:hAnsi="Book Antiqua" w:cs="Arial"/>
          <w:b/>
          <w:color w:val="auto"/>
        </w:rPr>
        <w:t>Feed the Hungry and Homebound</w:t>
      </w:r>
    </w:p>
    <w:p w:rsidR="00CC7749" w:rsidRPr="00472263" w:rsidRDefault="00CC7749" w:rsidP="00CC774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52" w:lineRule="auto"/>
        <w:ind w:left="720" w:right="259"/>
        <w:jc w:val="both"/>
        <w:rPr>
          <w:rFonts w:ascii="Book Antiqua" w:hAnsi="Book Antiqua" w:cs="Arial"/>
          <w:color w:val="auto"/>
        </w:rPr>
      </w:pPr>
    </w:p>
    <w:p w:rsidR="00CC7749" w:rsidRPr="00472263" w:rsidRDefault="00CC7749" w:rsidP="00CC7749">
      <w:pPr>
        <w:pStyle w:val="Body"/>
        <w:spacing w:after="0" w:line="252" w:lineRule="auto"/>
        <w:ind w:left="720" w:right="259"/>
        <w:jc w:val="both"/>
        <w:rPr>
          <w:rFonts w:ascii="Book Antiqua" w:hAnsi="Book Antiqua"/>
          <w:color w:val="auto"/>
        </w:rPr>
      </w:pPr>
      <w:r w:rsidRPr="00472263">
        <w:rPr>
          <w:rFonts w:ascii="Book Antiqua" w:hAnsi="Book Antiqua"/>
          <w:color w:val="auto"/>
        </w:rPr>
        <w:t>More than 1.3 million nutritious meals served last year through soup kitchens, food pantries and senior nutrition programs across the County.</w:t>
      </w:r>
    </w:p>
    <w:p w:rsidR="00CC7749" w:rsidRPr="00472263" w:rsidRDefault="00CC7749" w:rsidP="00CC7749">
      <w:pPr>
        <w:pStyle w:val="Body"/>
        <w:spacing w:after="0" w:line="252" w:lineRule="auto"/>
        <w:ind w:left="720" w:right="259"/>
        <w:jc w:val="both"/>
        <w:rPr>
          <w:rFonts w:ascii="Book Antiqua" w:hAnsi="Book Antiqua"/>
          <w:color w:val="auto"/>
        </w:rPr>
      </w:pPr>
    </w:p>
    <w:p w:rsidR="00CC7749" w:rsidRPr="00472263" w:rsidRDefault="00CC7749" w:rsidP="00CC7749">
      <w:pPr>
        <w:pStyle w:val="Body"/>
        <w:spacing w:after="0" w:line="252" w:lineRule="auto"/>
        <w:ind w:left="720" w:right="259"/>
        <w:jc w:val="both"/>
        <w:rPr>
          <w:rFonts w:ascii="Book Antiqua" w:hAnsi="Book Antiqua"/>
          <w:color w:val="auto"/>
        </w:rPr>
      </w:pPr>
      <w:r w:rsidRPr="00472263">
        <w:rPr>
          <w:rFonts w:ascii="Book Antiqua" w:hAnsi="Book Antiqua"/>
          <w:color w:val="auto"/>
        </w:rPr>
        <w:t>The senior nutrition program delivers 500 meals daily and the meal delivery often represents the only interaction the client will have with a person all day long.</w:t>
      </w:r>
    </w:p>
    <w:p w:rsidR="00CC7749" w:rsidRPr="00472263" w:rsidRDefault="00CC7749" w:rsidP="00CC7749">
      <w:pPr>
        <w:pStyle w:val="Body"/>
        <w:spacing w:after="0" w:line="252" w:lineRule="auto"/>
        <w:ind w:right="259"/>
        <w:jc w:val="both"/>
        <w:rPr>
          <w:rFonts w:ascii="Book Antiqua" w:hAnsi="Book Antiqua"/>
          <w:color w:val="auto"/>
        </w:rPr>
      </w:pPr>
    </w:p>
    <w:p w:rsidR="00CC7749" w:rsidRPr="00472263" w:rsidRDefault="00CC7749" w:rsidP="00CC7749">
      <w:pPr>
        <w:pStyle w:val="Body"/>
        <w:spacing w:after="0" w:line="252" w:lineRule="auto"/>
        <w:ind w:left="720" w:right="259"/>
        <w:jc w:val="both"/>
        <w:rPr>
          <w:rFonts w:ascii="Book Antiqua" w:hAnsi="Book Antiqua"/>
          <w:color w:val="auto"/>
        </w:rPr>
      </w:pPr>
      <w:r w:rsidRPr="00472263">
        <w:rPr>
          <w:rFonts w:ascii="Book Antiqua" w:hAnsi="Book Antiqua"/>
          <w:color w:val="auto"/>
        </w:rPr>
        <w:t xml:space="preserve">The New Covenant Center in Stamford with their new 8,000 square </w:t>
      </w:r>
      <w:r w:rsidRPr="00472263">
        <w:rPr>
          <w:rFonts w:ascii="Book Antiqua" w:hAnsi="Book Antiqua"/>
          <w:bCs/>
          <w:color w:val="auto"/>
        </w:rPr>
        <w:t xml:space="preserve">foot </w:t>
      </w:r>
      <w:r w:rsidRPr="00472263">
        <w:rPr>
          <w:rFonts w:ascii="Book Antiqua" w:hAnsi="Book Antiqua"/>
          <w:color w:val="auto"/>
        </w:rPr>
        <w:t xml:space="preserve">facility continues to expand services and their client base with </w:t>
      </w:r>
      <w:r w:rsidRPr="00472263">
        <w:rPr>
          <w:rFonts w:ascii="Book Antiqua" w:hAnsi="Book Antiqua"/>
          <w:bCs/>
          <w:color w:val="auto"/>
        </w:rPr>
        <w:t>a</w:t>
      </w:r>
      <w:r w:rsidRPr="00472263">
        <w:rPr>
          <w:rFonts w:ascii="Book Antiqua" w:hAnsi="Book Antiqua"/>
          <w:color w:val="auto"/>
        </w:rPr>
        <w:t xml:space="preserve"> food pantry shopping experience, </w:t>
      </w:r>
      <w:r w:rsidRPr="00472263">
        <w:rPr>
          <w:rFonts w:ascii="Book Antiqua" w:hAnsi="Book Antiqua"/>
          <w:bCs/>
          <w:color w:val="auto"/>
        </w:rPr>
        <w:t>life</w:t>
      </w:r>
      <w:r w:rsidRPr="00472263">
        <w:rPr>
          <w:rFonts w:ascii="Book Antiqua" w:hAnsi="Book Antiqua"/>
          <w:color w:val="auto"/>
        </w:rPr>
        <w:t xml:space="preserve"> coaching, showers, barber shop and medical and immigration services to help our guests move towards self-sufficiency.</w:t>
      </w:r>
    </w:p>
    <w:p w:rsidR="00CC7749" w:rsidRPr="00472263" w:rsidRDefault="00CC7749" w:rsidP="00CC7749">
      <w:pPr>
        <w:pStyle w:val="ListParagraph"/>
        <w:autoSpaceDE w:val="0"/>
        <w:autoSpaceDN w:val="0"/>
        <w:adjustRightInd w:val="0"/>
        <w:jc w:val="both"/>
        <w:rPr>
          <w:rFonts w:ascii="Book Antiqua" w:hAnsi="Book Antiqua" w:cs="Arial"/>
        </w:rPr>
      </w:pPr>
    </w:p>
    <w:p w:rsidR="00CC7749" w:rsidRPr="00472263" w:rsidRDefault="00CC7749" w:rsidP="00CC7749">
      <w:pPr>
        <w:pStyle w:val="ListParagraph"/>
        <w:numPr>
          <w:ilvl w:val="0"/>
          <w:numId w:val="3"/>
        </w:numPr>
        <w:autoSpaceDE w:val="0"/>
        <w:autoSpaceDN w:val="0"/>
        <w:adjustRightInd w:val="0"/>
        <w:jc w:val="both"/>
        <w:rPr>
          <w:rFonts w:ascii="Book Antiqua" w:hAnsi="Book Antiqua" w:cs="Arial"/>
        </w:rPr>
      </w:pPr>
      <w:r w:rsidRPr="00472263">
        <w:rPr>
          <w:rFonts w:ascii="Book Antiqua" w:hAnsi="Book Antiqua" w:cs="Arial"/>
          <w:b/>
        </w:rPr>
        <w:t>Shelter the Homeless</w:t>
      </w:r>
    </w:p>
    <w:p w:rsidR="00CC7749" w:rsidRPr="00472263" w:rsidRDefault="00CC7749" w:rsidP="00CC7749">
      <w:pPr>
        <w:pStyle w:val="ListParagraph"/>
        <w:autoSpaceDE w:val="0"/>
        <w:autoSpaceDN w:val="0"/>
        <w:jc w:val="both"/>
        <w:rPr>
          <w:rFonts w:ascii="Book Antiqua" w:hAnsi="Book Antiqua"/>
        </w:rPr>
      </w:pPr>
    </w:p>
    <w:p w:rsidR="00CC7749" w:rsidRPr="00472263" w:rsidRDefault="00CC7749" w:rsidP="00CC7749">
      <w:pPr>
        <w:pStyle w:val="ListParagraph"/>
        <w:jc w:val="both"/>
        <w:rPr>
          <w:rFonts w:ascii="Book Antiqua" w:hAnsi="Book Antiqua"/>
        </w:rPr>
      </w:pPr>
      <w:r w:rsidRPr="00472263">
        <w:rPr>
          <w:rFonts w:ascii="Book Antiqua" w:hAnsi="Book Antiqua"/>
        </w:rPr>
        <w:t>We provide permanent supportive housing to more than 2</w:t>
      </w:r>
      <w:r>
        <w:rPr>
          <w:rFonts w:ascii="Book Antiqua" w:hAnsi="Book Antiqua"/>
        </w:rPr>
        <w:t>00 individuals and families.</w:t>
      </w:r>
    </w:p>
    <w:p w:rsidR="00CC7749" w:rsidRPr="00472263" w:rsidRDefault="00CC7749" w:rsidP="00CC7749">
      <w:pPr>
        <w:pStyle w:val="ListParagraph"/>
        <w:jc w:val="both"/>
        <w:rPr>
          <w:rFonts w:ascii="Book Antiqua" w:hAnsi="Book Antiqua"/>
        </w:rPr>
      </w:pPr>
    </w:p>
    <w:p w:rsidR="00CC7749" w:rsidRPr="00472263" w:rsidRDefault="00CC7749" w:rsidP="00CC7749">
      <w:pPr>
        <w:pStyle w:val="ListParagraph"/>
        <w:jc w:val="both"/>
        <w:rPr>
          <w:rFonts w:ascii="Book Antiqua" w:hAnsi="Book Antiqua"/>
        </w:rPr>
      </w:pPr>
      <w:r>
        <w:rPr>
          <w:rFonts w:ascii="Book Antiqua" w:hAnsi="Book Antiqua"/>
        </w:rPr>
        <w:t>W</w:t>
      </w:r>
      <w:r w:rsidRPr="00472263">
        <w:rPr>
          <w:rFonts w:ascii="Book Antiqua" w:hAnsi="Book Antiqua"/>
        </w:rPr>
        <w:t>e recently obtained 20 additional housing units for chronically homeless single adults</w:t>
      </w:r>
    </w:p>
    <w:p w:rsidR="00CC7749" w:rsidRPr="00472263" w:rsidRDefault="00CC7749" w:rsidP="00CC7749">
      <w:pPr>
        <w:jc w:val="both"/>
        <w:rPr>
          <w:rFonts w:ascii="Book Antiqua" w:hAnsi="Book Antiqua"/>
          <w:sz w:val="22"/>
          <w:szCs w:val="22"/>
        </w:rPr>
      </w:pPr>
      <w:r w:rsidRPr="00472263">
        <w:rPr>
          <w:rFonts w:ascii="Book Antiqua" w:hAnsi="Book Antiqua"/>
          <w:sz w:val="22"/>
          <w:szCs w:val="22"/>
        </w:rPr>
        <w:t xml:space="preserve">             </w:t>
      </w:r>
      <w:proofErr w:type="gramStart"/>
      <w:r w:rsidRPr="00472263">
        <w:rPr>
          <w:rFonts w:ascii="Book Antiqua" w:hAnsi="Book Antiqua"/>
          <w:sz w:val="22"/>
          <w:szCs w:val="22"/>
        </w:rPr>
        <w:t>who</w:t>
      </w:r>
      <w:proofErr w:type="gramEnd"/>
      <w:r w:rsidRPr="00472263">
        <w:rPr>
          <w:rFonts w:ascii="Book Antiqua" w:hAnsi="Book Antiqua"/>
          <w:sz w:val="22"/>
          <w:szCs w:val="22"/>
        </w:rPr>
        <w:t xml:space="preserve"> are rejoining main stream society from incarceration.</w:t>
      </w:r>
    </w:p>
    <w:p w:rsidR="00CC7749" w:rsidRPr="00472263" w:rsidRDefault="00CC7749" w:rsidP="00CC7749">
      <w:pPr>
        <w:pStyle w:val="NoSpacing"/>
        <w:jc w:val="both"/>
        <w:rPr>
          <w:rFonts w:ascii="Book Antiqua" w:hAnsi="Book Antiqua" w:cs="Arial"/>
        </w:rPr>
      </w:pPr>
    </w:p>
    <w:p w:rsidR="00CC7749" w:rsidRPr="00472263" w:rsidRDefault="00CC7749" w:rsidP="00CC7749">
      <w:pPr>
        <w:pStyle w:val="ListParagraph"/>
        <w:numPr>
          <w:ilvl w:val="0"/>
          <w:numId w:val="4"/>
        </w:numPr>
        <w:autoSpaceDE w:val="0"/>
        <w:autoSpaceDN w:val="0"/>
        <w:adjustRightInd w:val="0"/>
        <w:spacing w:before="100" w:after="100"/>
        <w:ind w:right="720"/>
        <w:jc w:val="both"/>
        <w:rPr>
          <w:rFonts w:ascii="Book Antiqua" w:hAnsi="Book Antiqua" w:cs="Arial"/>
        </w:rPr>
      </w:pPr>
      <w:r w:rsidRPr="00472263">
        <w:rPr>
          <w:rFonts w:ascii="Book Antiqua" w:hAnsi="Book Antiqua" w:cs="Arial"/>
          <w:b/>
        </w:rPr>
        <w:t>Empower and Counsel those in Need</w:t>
      </w:r>
    </w:p>
    <w:p w:rsidR="00CC7749" w:rsidRPr="00472263" w:rsidRDefault="00CC7749" w:rsidP="00CC7749">
      <w:pPr>
        <w:autoSpaceDE w:val="0"/>
        <w:autoSpaceDN w:val="0"/>
        <w:spacing w:before="100" w:after="100"/>
        <w:ind w:left="720"/>
        <w:jc w:val="both"/>
        <w:rPr>
          <w:rFonts w:ascii="Book Antiqua" w:hAnsi="Book Antiqua"/>
          <w:sz w:val="22"/>
          <w:szCs w:val="22"/>
        </w:rPr>
      </w:pPr>
      <w:proofErr w:type="gramStart"/>
      <w:r w:rsidRPr="00472263">
        <w:rPr>
          <w:rFonts w:ascii="Book Antiqua" w:hAnsi="Book Antiqua"/>
          <w:sz w:val="22"/>
          <w:szCs w:val="22"/>
        </w:rPr>
        <w:t>Conducted more than 15,000</w:t>
      </w:r>
      <w:r w:rsidRPr="00472263">
        <w:rPr>
          <w:rFonts w:ascii="Book Antiqua" w:hAnsi="Book Antiqua"/>
          <w:b/>
          <w:bCs/>
          <w:sz w:val="22"/>
          <w:szCs w:val="22"/>
        </w:rPr>
        <w:t xml:space="preserve"> </w:t>
      </w:r>
      <w:r w:rsidRPr="00472263">
        <w:rPr>
          <w:rFonts w:ascii="Book Antiqua" w:hAnsi="Book Antiqua"/>
          <w:sz w:val="22"/>
          <w:szCs w:val="22"/>
        </w:rPr>
        <w:t xml:space="preserve">counseling </w:t>
      </w:r>
      <w:r w:rsidRPr="00472263">
        <w:rPr>
          <w:rFonts w:ascii="Book Antiqua" w:hAnsi="Book Antiqua"/>
          <w:bCs/>
          <w:sz w:val="22"/>
          <w:szCs w:val="22"/>
        </w:rPr>
        <w:t>sessions annually</w:t>
      </w:r>
      <w:r w:rsidRPr="00472263">
        <w:rPr>
          <w:rFonts w:ascii="Book Antiqua" w:hAnsi="Book Antiqua"/>
          <w:sz w:val="22"/>
          <w:szCs w:val="22"/>
        </w:rPr>
        <w:t xml:space="preserve"> </w:t>
      </w:r>
      <w:r w:rsidRPr="00472263">
        <w:rPr>
          <w:rFonts w:ascii="Book Antiqua" w:hAnsi="Book Antiqua"/>
          <w:bCs/>
          <w:sz w:val="22"/>
          <w:szCs w:val="22"/>
        </w:rPr>
        <w:t>for individuals and families</w:t>
      </w:r>
      <w:r w:rsidRPr="00472263">
        <w:rPr>
          <w:rFonts w:ascii="Book Antiqua" w:hAnsi="Book Antiqua"/>
          <w:sz w:val="22"/>
          <w:szCs w:val="22"/>
        </w:rPr>
        <w:t xml:space="preserve"> to address a variety of coping, mental health, marriage and parent-child issues.</w:t>
      </w:r>
      <w:proofErr w:type="gramEnd"/>
      <w:r w:rsidRPr="00472263">
        <w:rPr>
          <w:rFonts w:ascii="Book Antiqua" w:hAnsi="Book Antiqua"/>
          <w:sz w:val="22"/>
          <w:szCs w:val="22"/>
        </w:rPr>
        <w:t xml:space="preserve"> </w:t>
      </w:r>
    </w:p>
    <w:p w:rsidR="00CC7749" w:rsidRPr="00472263" w:rsidRDefault="00CC7749" w:rsidP="00CC7749">
      <w:pPr>
        <w:pStyle w:val="Body"/>
        <w:spacing w:before="180" w:after="0" w:line="252" w:lineRule="auto"/>
        <w:ind w:left="720"/>
        <w:jc w:val="both"/>
        <w:rPr>
          <w:rFonts w:ascii="Book Antiqua" w:hAnsi="Book Antiqua"/>
          <w:color w:val="auto"/>
        </w:rPr>
      </w:pPr>
      <w:r w:rsidRPr="00472263">
        <w:rPr>
          <w:rFonts w:ascii="Book Antiqua" w:hAnsi="Book Antiqua"/>
          <w:color w:val="auto"/>
        </w:rPr>
        <w:t>Bridgeport behavioral health services continue to expand significantly through the new collaboration with St. Vincent’s Medical Center.</w:t>
      </w:r>
    </w:p>
    <w:p w:rsidR="00CC7749" w:rsidRPr="005A7785" w:rsidRDefault="00CC7749" w:rsidP="00CC7749">
      <w:pPr>
        <w:pStyle w:val="Body"/>
        <w:spacing w:before="180" w:after="0" w:line="252" w:lineRule="auto"/>
        <w:ind w:left="720"/>
        <w:jc w:val="both"/>
        <w:rPr>
          <w:rFonts w:ascii="Book Antiqua" w:hAnsi="Book Antiqua"/>
          <w:color w:val="auto"/>
        </w:rPr>
      </w:pPr>
      <w:proofErr w:type="gramStart"/>
      <w:r w:rsidRPr="00472263">
        <w:rPr>
          <w:rFonts w:ascii="Book Antiqua" w:hAnsi="Book Antiqua"/>
          <w:color w:val="auto"/>
        </w:rPr>
        <w:t>Received a special grant to help offer free counseling services for the "uninsured” population</w:t>
      </w:r>
      <w:r>
        <w:rPr>
          <w:rFonts w:ascii="Book Antiqua" w:hAnsi="Book Antiqua"/>
          <w:color w:val="auto"/>
        </w:rPr>
        <w:t>.</w:t>
      </w:r>
      <w:proofErr w:type="gramEnd"/>
    </w:p>
    <w:p w:rsidR="00CC7749" w:rsidRPr="005A7785" w:rsidRDefault="00CC7749" w:rsidP="00CC7749">
      <w:pPr>
        <w:pStyle w:val="Body"/>
        <w:widowControl/>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80" w:after="0" w:line="252" w:lineRule="auto"/>
        <w:jc w:val="both"/>
        <w:rPr>
          <w:rFonts w:ascii="Book Antiqua" w:hAnsi="Book Antiqua" w:cs="Arial"/>
          <w:color w:val="auto"/>
        </w:rPr>
      </w:pPr>
      <w:r w:rsidRPr="00472263">
        <w:rPr>
          <w:rFonts w:ascii="Book Antiqua" w:hAnsi="Book Antiqua" w:cs="Arial"/>
          <w:b/>
          <w:color w:val="auto"/>
        </w:rPr>
        <w:lastRenderedPageBreak/>
        <w:t>Strengthen individuals and families in Need</w:t>
      </w:r>
    </w:p>
    <w:p w:rsidR="00CC7749" w:rsidRPr="00472263" w:rsidRDefault="00CC7749" w:rsidP="00CC7749">
      <w:pPr>
        <w:pStyle w:val="Body"/>
        <w:spacing w:before="180" w:after="0" w:line="252" w:lineRule="auto"/>
        <w:ind w:left="720" w:right="432"/>
        <w:jc w:val="both"/>
        <w:rPr>
          <w:rFonts w:ascii="Book Antiqua" w:hAnsi="Book Antiqua"/>
          <w:color w:val="auto"/>
        </w:rPr>
      </w:pPr>
      <w:r w:rsidRPr="00472263">
        <w:rPr>
          <w:rFonts w:ascii="Book Antiqua" w:hAnsi="Book Antiqua"/>
          <w:color w:val="auto"/>
        </w:rPr>
        <w:t>A quality pre-school early childhood education service program is assisting 130 children of low income families at two program locations in Norwalk.</w:t>
      </w:r>
    </w:p>
    <w:p w:rsidR="00CC7749" w:rsidRPr="00324F3C" w:rsidRDefault="00CC7749" w:rsidP="00CC7749">
      <w:pPr>
        <w:pStyle w:val="Body"/>
        <w:spacing w:before="180" w:after="0" w:line="252" w:lineRule="auto"/>
        <w:ind w:left="720" w:right="432"/>
        <w:jc w:val="both"/>
        <w:rPr>
          <w:rFonts w:ascii="Times New Roman" w:hAnsi="Times New Roman"/>
          <w:color w:val="auto"/>
          <w:sz w:val="24"/>
          <w:szCs w:val="24"/>
        </w:rPr>
      </w:pPr>
      <w:r>
        <w:rPr>
          <w:rFonts w:ascii="Times New Roman" w:hAnsi="Times New Roman"/>
          <w:color w:val="auto"/>
          <w:sz w:val="24"/>
          <w:szCs w:val="24"/>
        </w:rPr>
        <w:t xml:space="preserve">Disaster relief assistance </w:t>
      </w:r>
      <w:r w:rsidRPr="00324F3C">
        <w:rPr>
          <w:rFonts w:ascii="Times New Roman" w:hAnsi="Times New Roman"/>
          <w:color w:val="auto"/>
          <w:sz w:val="24"/>
          <w:szCs w:val="24"/>
        </w:rPr>
        <w:t>care</w:t>
      </w:r>
      <w:r>
        <w:rPr>
          <w:rFonts w:ascii="Times New Roman" w:hAnsi="Times New Roman"/>
          <w:color w:val="auto"/>
          <w:sz w:val="24"/>
          <w:szCs w:val="24"/>
        </w:rPr>
        <w:t>s for</w:t>
      </w:r>
      <w:r w:rsidRPr="00324F3C">
        <w:rPr>
          <w:rFonts w:ascii="Times New Roman" w:hAnsi="Times New Roman"/>
          <w:color w:val="auto"/>
          <w:sz w:val="24"/>
          <w:szCs w:val="24"/>
        </w:rPr>
        <w:t xml:space="preserve"> </w:t>
      </w:r>
      <w:r>
        <w:rPr>
          <w:rFonts w:ascii="Times New Roman" w:hAnsi="Times New Roman"/>
          <w:color w:val="auto"/>
          <w:sz w:val="24"/>
          <w:szCs w:val="24"/>
        </w:rPr>
        <w:t>more than 600 families still dealing with the aftermath of</w:t>
      </w:r>
      <w:r w:rsidRPr="00324F3C">
        <w:rPr>
          <w:rFonts w:ascii="Times New Roman" w:hAnsi="Times New Roman"/>
          <w:color w:val="auto"/>
          <w:sz w:val="24"/>
          <w:szCs w:val="24"/>
        </w:rPr>
        <w:t xml:space="preserve"> Hurricane Sandy.</w:t>
      </w:r>
    </w:p>
    <w:p w:rsidR="00CC7749" w:rsidRDefault="00CC7749" w:rsidP="00CC774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before="180" w:after="0" w:line="252" w:lineRule="auto"/>
        <w:ind w:left="720"/>
        <w:jc w:val="both"/>
        <w:rPr>
          <w:rFonts w:ascii="Book Antiqua" w:hAnsi="Book Antiqua" w:cs="Arial"/>
          <w:b/>
          <w:color w:val="auto"/>
        </w:rPr>
      </w:pPr>
      <w:r w:rsidRPr="00324F3C">
        <w:rPr>
          <w:rFonts w:ascii="Times New Roman" w:hAnsi="Times New Roman"/>
          <w:color w:val="auto"/>
          <w:sz w:val="24"/>
          <w:szCs w:val="24"/>
        </w:rPr>
        <w:t>Immigration Services continues to “welcome the stranger” and help reunite families by serving</w:t>
      </w:r>
      <w:r>
        <w:rPr>
          <w:rFonts w:ascii="Times New Roman" w:hAnsi="Times New Roman"/>
          <w:color w:val="auto"/>
          <w:sz w:val="24"/>
          <w:szCs w:val="24"/>
        </w:rPr>
        <w:t xml:space="preserve"> approximately</w:t>
      </w:r>
      <w:r w:rsidRPr="00324F3C">
        <w:rPr>
          <w:rFonts w:ascii="Times New Roman" w:hAnsi="Times New Roman"/>
          <w:color w:val="auto"/>
          <w:sz w:val="24"/>
          <w:szCs w:val="24"/>
        </w:rPr>
        <w:t xml:space="preserve"> 350 people annual</w:t>
      </w:r>
      <w:r>
        <w:rPr>
          <w:rFonts w:ascii="Times New Roman" w:hAnsi="Times New Roman"/>
          <w:color w:val="auto"/>
          <w:sz w:val="24"/>
          <w:szCs w:val="24"/>
        </w:rPr>
        <w:t>ly, using its expertise in required</w:t>
      </w:r>
      <w:r w:rsidRPr="00324F3C">
        <w:rPr>
          <w:rFonts w:ascii="Times New Roman" w:hAnsi="Times New Roman"/>
          <w:color w:val="auto"/>
          <w:sz w:val="24"/>
          <w:szCs w:val="24"/>
        </w:rPr>
        <w:t xml:space="preserve"> documentation and</w:t>
      </w:r>
      <w:r>
        <w:rPr>
          <w:rFonts w:ascii="Times New Roman" w:hAnsi="Times New Roman"/>
          <w:color w:val="auto"/>
          <w:sz w:val="24"/>
          <w:szCs w:val="24"/>
        </w:rPr>
        <w:t xml:space="preserve"> also</w:t>
      </w:r>
      <w:r w:rsidRPr="00324F3C">
        <w:rPr>
          <w:rFonts w:ascii="Times New Roman" w:hAnsi="Times New Roman"/>
          <w:color w:val="auto"/>
          <w:sz w:val="24"/>
          <w:szCs w:val="24"/>
        </w:rPr>
        <w:t xml:space="preserve"> a holistic approach to achieve life-changing outcomes.   </w:t>
      </w:r>
    </w:p>
    <w:p w:rsidR="00CC7749" w:rsidRPr="00FB3D5E" w:rsidRDefault="00CC7749" w:rsidP="00CC774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before="180" w:after="0" w:line="252" w:lineRule="auto"/>
        <w:jc w:val="both"/>
        <w:rPr>
          <w:rFonts w:ascii="Book Antiqua" w:hAnsi="Book Antiqua" w:cs="Arial"/>
          <w:color w:val="auto"/>
        </w:rPr>
      </w:pPr>
    </w:p>
    <w:p w:rsidR="00CC7749" w:rsidRPr="000675D5" w:rsidRDefault="00CC7749" w:rsidP="00CC7749">
      <w:pPr>
        <w:pStyle w:val="Body"/>
        <w:widowControl/>
        <w:spacing w:after="0" w:line="259" w:lineRule="auto"/>
        <w:ind w:left="259" w:right="259"/>
        <w:jc w:val="both"/>
        <w:rPr>
          <w:rFonts w:ascii="Book Antiqua" w:hAnsi="Book Antiqua"/>
          <w:color w:val="auto"/>
        </w:rPr>
      </w:pPr>
      <w:r w:rsidRPr="000675D5">
        <w:rPr>
          <w:rFonts w:ascii="Book Antiqua" w:hAnsi="Book Antiqua"/>
          <w:color w:val="auto"/>
          <w:u w:color="231F20"/>
        </w:rPr>
        <w:t>Your gifts to the Appeal also helped make it possible to:</w:t>
      </w:r>
    </w:p>
    <w:p w:rsidR="00CC7749" w:rsidRPr="000675D5" w:rsidRDefault="00CC7749" w:rsidP="00CC7749">
      <w:pPr>
        <w:pStyle w:val="Body"/>
        <w:widowControl/>
        <w:numPr>
          <w:ilvl w:val="0"/>
          <w:numId w:val="1"/>
        </w:numPr>
        <w:spacing w:before="120" w:after="0" w:line="259" w:lineRule="auto"/>
        <w:ind w:right="432"/>
        <w:jc w:val="both"/>
        <w:rPr>
          <w:rFonts w:ascii="Book Antiqua" w:eastAsia="Book Antiqua" w:hAnsi="Book Antiqua" w:cs="Book Antiqua"/>
          <w:color w:val="auto"/>
        </w:rPr>
      </w:pPr>
      <w:r w:rsidRPr="000675D5">
        <w:rPr>
          <w:rFonts w:ascii="Book Antiqua" w:hAnsi="Book Antiqua"/>
          <w:color w:val="auto"/>
          <w:u w:color="231F20"/>
        </w:rPr>
        <w:t>Award financial scholarships to 65% of students in the Catholic Academy of Bridgeport;</w:t>
      </w:r>
    </w:p>
    <w:p w:rsidR="00CC7749" w:rsidRPr="007A1654" w:rsidRDefault="00CC7749" w:rsidP="00CC7749">
      <w:pPr>
        <w:pStyle w:val="Body"/>
        <w:widowControl/>
        <w:numPr>
          <w:ilvl w:val="0"/>
          <w:numId w:val="1"/>
        </w:numPr>
        <w:spacing w:before="120" w:after="0" w:line="259" w:lineRule="auto"/>
        <w:ind w:right="432"/>
        <w:jc w:val="both"/>
        <w:rPr>
          <w:rFonts w:ascii="Book Antiqua" w:eastAsia="Book Antiqua" w:hAnsi="Book Antiqua" w:cs="Book Antiqua"/>
          <w:color w:val="auto"/>
        </w:rPr>
      </w:pPr>
      <w:r>
        <w:rPr>
          <w:rFonts w:ascii="Book Antiqua" w:hAnsi="Book Antiqua"/>
          <w:color w:val="auto"/>
          <w:u w:color="231F20"/>
        </w:rPr>
        <w:t>Ensure</w:t>
      </w:r>
      <w:r w:rsidRPr="007A1654">
        <w:rPr>
          <w:rFonts w:ascii="Book Antiqua" w:hAnsi="Book Antiqua"/>
          <w:color w:val="auto"/>
          <w:u w:color="231F20"/>
        </w:rPr>
        <w:t xml:space="preserve"> that children and young adults had the opportunity to participate in religious education programs;</w:t>
      </w:r>
    </w:p>
    <w:p w:rsidR="00CC7749" w:rsidRPr="00E63C61" w:rsidRDefault="00CC7749" w:rsidP="00CC7749">
      <w:pPr>
        <w:pStyle w:val="Body"/>
        <w:widowControl/>
        <w:numPr>
          <w:ilvl w:val="0"/>
          <w:numId w:val="1"/>
        </w:numPr>
        <w:spacing w:before="120" w:after="0" w:line="259" w:lineRule="auto"/>
        <w:ind w:right="432"/>
        <w:jc w:val="both"/>
        <w:rPr>
          <w:rFonts w:ascii="Book Antiqua" w:eastAsia="Book Antiqua" w:hAnsi="Book Antiqua" w:cs="Book Antiqua"/>
          <w:color w:val="auto"/>
        </w:rPr>
      </w:pPr>
      <w:r>
        <w:rPr>
          <w:rFonts w:ascii="Book Antiqua" w:hAnsi="Book Antiqua"/>
          <w:color w:val="auto"/>
          <w:u w:color="231F20"/>
        </w:rPr>
        <w:t>Educate  and train 26</w:t>
      </w:r>
      <w:r w:rsidRPr="000675D5">
        <w:rPr>
          <w:rFonts w:ascii="Book Antiqua" w:hAnsi="Book Antiqua"/>
          <w:color w:val="auto"/>
          <w:u w:color="231F20"/>
        </w:rPr>
        <w:t xml:space="preserve"> men for ordination to priesthood in our Diocese;</w:t>
      </w:r>
    </w:p>
    <w:p w:rsidR="00CC7749" w:rsidRPr="000675D5" w:rsidRDefault="00CC7749" w:rsidP="00CC7749">
      <w:pPr>
        <w:pStyle w:val="Body"/>
        <w:widowControl/>
        <w:numPr>
          <w:ilvl w:val="0"/>
          <w:numId w:val="1"/>
        </w:numPr>
        <w:spacing w:before="120" w:after="0" w:line="259" w:lineRule="auto"/>
        <w:ind w:right="432"/>
        <w:jc w:val="both"/>
        <w:rPr>
          <w:rFonts w:ascii="Book Antiqua" w:eastAsia="Book Antiqua" w:hAnsi="Book Antiqua" w:cs="Book Antiqua"/>
          <w:color w:val="auto"/>
        </w:rPr>
      </w:pPr>
      <w:r>
        <w:rPr>
          <w:rFonts w:ascii="Book Antiqua" w:hAnsi="Book Antiqua"/>
          <w:color w:val="auto"/>
          <w:u w:color="231F20"/>
        </w:rPr>
        <w:t>Educate and train 11 men for ordination to the Permanent Diaconate program;</w:t>
      </w:r>
    </w:p>
    <w:p w:rsidR="00CC7749" w:rsidRPr="000675D5" w:rsidRDefault="00CC7749" w:rsidP="00CC7749">
      <w:pPr>
        <w:pStyle w:val="Body"/>
        <w:widowControl/>
        <w:numPr>
          <w:ilvl w:val="0"/>
          <w:numId w:val="1"/>
        </w:numPr>
        <w:spacing w:before="120" w:after="0" w:line="259" w:lineRule="auto"/>
        <w:ind w:right="432"/>
        <w:jc w:val="both"/>
        <w:rPr>
          <w:rFonts w:ascii="Book Antiqua" w:eastAsia="Book Antiqua" w:hAnsi="Book Antiqua" w:cs="Book Antiqua"/>
          <w:color w:val="auto"/>
        </w:rPr>
      </w:pPr>
      <w:r w:rsidRPr="000675D5">
        <w:rPr>
          <w:rFonts w:ascii="Book Antiqua" w:hAnsi="Book Antiqua"/>
          <w:color w:val="auto"/>
          <w:u w:color="231F20"/>
        </w:rPr>
        <w:t xml:space="preserve">Care for </w:t>
      </w:r>
      <w:r w:rsidRPr="003E3E0B">
        <w:rPr>
          <w:rFonts w:ascii="Book Antiqua" w:hAnsi="Book Antiqua"/>
          <w:color w:val="auto"/>
          <w:u w:color="231F20"/>
        </w:rPr>
        <w:t xml:space="preserve">64 </w:t>
      </w:r>
      <w:r w:rsidRPr="000675D5">
        <w:rPr>
          <w:rFonts w:ascii="Book Antiqua" w:hAnsi="Book Antiqua"/>
          <w:color w:val="auto"/>
          <w:u w:color="231F20"/>
        </w:rPr>
        <w:t>senior priests in their dignified retirement;</w:t>
      </w:r>
    </w:p>
    <w:p w:rsidR="00CC7749" w:rsidRPr="000675D5" w:rsidRDefault="00CC7749" w:rsidP="00CC7749">
      <w:pPr>
        <w:pStyle w:val="Body"/>
        <w:widowControl/>
        <w:numPr>
          <w:ilvl w:val="0"/>
          <w:numId w:val="1"/>
        </w:numPr>
        <w:spacing w:before="120" w:after="0" w:line="259" w:lineRule="auto"/>
        <w:ind w:right="432"/>
        <w:jc w:val="both"/>
        <w:rPr>
          <w:rFonts w:ascii="Book Antiqua" w:eastAsia="Book Antiqua" w:hAnsi="Book Antiqua" w:cs="Book Antiqua"/>
          <w:color w:val="auto"/>
        </w:rPr>
      </w:pPr>
      <w:r>
        <w:rPr>
          <w:rFonts w:ascii="Book Antiqua" w:hAnsi="Book Antiqua"/>
          <w:color w:val="auto"/>
          <w:u w:color="231F20"/>
        </w:rPr>
        <w:t>Afford</w:t>
      </w:r>
      <w:r w:rsidRPr="000675D5">
        <w:rPr>
          <w:rFonts w:ascii="Book Antiqua" w:hAnsi="Book Antiqua"/>
          <w:color w:val="auto"/>
          <w:u w:color="231F20"/>
        </w:rPr>
        <w:t xml:space="preserve"> our youth with meaning</w:t>
      </w:r>
      <w:r>
        <w:rPr>
          <w:rFonts w:ascii="Book Antiqua" w:hAnsi="Book Antiqua"/>
          <w:color w:val="auto"/>
          <w:u w:color="231F20"/>
        </w:rPr>
        <w:t>ful</w:t>
      </w:r>
      <w:r w:rsidRPr="000675D5">
        <w:rPr>
          <w:rFonts w:ascii="Book Antiqua" w:hAnsi="Book Antiqua"/>
          <w:color w:val="auto"/>
          <w:u w:color="231F20"/>
        </w:rPr>
        <w:t xml:space="preserve"> opportunities to mature as holy and active members of society through a wide range of faith-based programs;</w:t>
      </w:r>
    </w:p>
    <w:p w:rsidR="00CC7749" w:rsidRPr="000675D5" w:rsidRDefault="00CC7749" w:rsidP="00CC7749">
      <w:pPr>
        <w:pStyle w:val="Body"/>
        <w:widowControl/>
        <w:numPr>
          <w:ilvl w:val="0"/>
          <w:numId w:val="1"/>
        </w:numPr>
        <w:spacing w:before="120" w:after="0" w:line="259" w:lineRule="auto"/>
        <w:ind w:right="432"/>
        <w:jc w:val="both"/>
        <w:rPr>
          <w:rFonts w:ascii="Book Antiqua" w:eastAsia="Book Antiqua" w:hAnsi="Book Antiqua" w:cs="Book Antiqua"/>
          <w:color w:val="auto"/>
        </w:rPr>
      </w:pPr>
      <w:r w:rsidRPr="000675D5">
        <w:rPr>
          <w:rFonts w:ascii="Book Antiqua" w:hAnsi="Book Antiqua"/>
          <w:color w:val="auto"/>
          <w:u w:color="231F20"/>
        </w:rPr>
        <w:t>Respond to spiritual, educational and social needs of persons with disabilities through the St. Catherine Center for Special Needs.</w:t>
      </w:r>
    </w:p>
    <w:p w:rsidR="00CC7749" w:rsidRPr="000675D5" w:rsidRDefault="00CC7749" w:rsidP="00CC7749">
      <w:pPr>
        <w:pStyle w:val="Body"/>
        <w:widowControl/>
        <w:spacing w:after="0" w:line="259" w:lineRule="auto"/>
        <w:ind w:left="259" w:right="259"/>
        <w:rPr>
          <w:rFonts w:ascii="Book Antiqua" w:hAnsi="Book Antiqua"/>
          <w:color w:val="auto"/>
        </w:rPr>
      </w:pPr>
    </w:p>
    <w:p w:rsidR="00CC7749" w:rsidRDefault="00CC7749" w:rsidP="00CC7749">
      <w:pPr>
        <w:spacing w:line="259" w:lineRule="auto"/>
        <w:jc w:val="both"/>
      </w:pPr>
      <w:r>
        <w:t xml:space="preserve">  Saint Paul reminds us that those are the things that really matter for they are eternal. And, of    </w:t>
      </w:r>
    </w:p>
    <w:p w:rsidR="00CC7749" w:rsidRDefault="00CC7749" w:rsidP="00CC7749">
      <w:pPr>
        <w:spacing w:line="259" w:lineRule="auto"/>
        <w:jc w:val="both"/>
      </w:pPr>
      <w:r>
        <w:t xml:space="preserve">  </w:t>
      </w:r>
      <w:proofErr w:type="gramStart"/>
      <w:r>
        <w:t>course</w:t>
      </w:r>
      <w:proofErr w:type="gramEnd"/>
      <w:r>
        <w:t xml:space="preserve">, the greatest of those is love. The Annual Catholic Appeal gives us the resources to make </w:t>
      </w:r>
    </w:p>
    <w:p w:rsidR="00CC7749" w:rsidRDefault="00CC7749" w:rsidP="00CC7749">
      <w:pPr>
        <w:spacing w:line="259" w:lineRule="auto"/>
        <w:jc w:val="both"/>
      </w:pPr>
      <w:r>
        <w:t xml:space="preserve">  </w:t>
      </w:r>
      <w:proofErr w:type="gramStart"/>
      <w:r>
        <w:t>love</w:t>
      </w:r>
      <w:proofErr w:type="gramEnd"/>
      <w:r>
        <w:t xml:space="preserve"> more real in our midst. And, I come to you to ask for your help.</w:t>
      </w:r>
    </w:p>
    <w:p w:rsidR="007A00CF" w:rsidRDefault="007A00CF"/>
    <w:sectPr w:rsidR="007A00CF" w:rsidSect="007A00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14C"/>
    <w:multiLevelType w:val="hybridMultilevel"/>
    <w:tmpl w:val="EC9E0BCE"/>
    <w:lvl w:ilvl="0" w:tplc="5ADC05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C0A36"/>
    <w:multiLevelType w:val="hybridMultilevel"/>
    <w:tmpl w:val="E042D50C"/>
    <w:lvl w:ilvl="0" w:tplc="5ADC05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455178"/>
    <w:multiLevelType w:val="hybridMultilevel"/>
    <w:tmpl w:val="AED6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36BF3"/>
    <w:multiLevelType w:val="hybridMultilevel"/>
    <w:tmpl w:val="13AC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CC7749"/>
    <w:rsid w:val="007A00CF"/>
    <w:rsid w:val="00CC7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77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CC7749"/>
    <w:pPr>
      <w:widowControl w:val="0"/>
      <w:pBdr>
        <w:top w:val="nil"/>
        <w:left w:val="nil"/>
        <w:bottom w:val="nil"/>
        <w:right w:val="nil"/>
        <w:between w:val="nil"/>
        <w:bar w:val="nil"/>
      </w:pBdr>
    </w:pPr>
    <w:rPr>
      <w:rFonts w:ascii="Calibri" w:eastAsia="Calibri" w:hAnsi="Calibri" w:cs="Calibri"/>
      <w:color w:val="000000"/>
      <w:u w:color="000000"/>
      <w:bdr w:val="nil"/>
    </w:rPr>
  </w:style>
  <w:style w:type="paragraph" w:customStyle="1" w:styleId="ACAheader">
    <w:name w:val="ACA header"/>
    <w:basedOn w:val="Body"/>
    <w:rsid w:val="00CC7749"/>
    <w:pPr>
      <w:pBdr>
        <w:top w:val="none" w:sz="0" w:space="0" w:color="auto"/>
        <w:left w:val="none" w:sz="0" w:space="0" w:color="auto"/>
        <w:bottom w:val="threeDEngrave" w:sz="12" w:space="4" w:color="336699"/>
        <w:right w:val="none" w:sz="0" w:space="0" w:color="auto"/>
        <w:between w:val="none" w:sz="0" w:space="0" w:color="auto"/>
        <w:bar w:val="none" w:sz="0" w:color="auto"/>
      </w:pBdr>
      <w:spacing w:before="120" w:after="0" w:line="259" w:lineRule="auto"/>
    </w:pPr>
    <w:rPr>
      <w:rFonts w:ascii="Mangal" w:hAnsi="Mangal"/>
      <w:b/>
      <w:sz w:val="36"/>
      <w:szCs w:val="28"/>
    </w:rPr>
  </w:style>
  <w:style w:type="paragraph" w:customStyle="1" w:styleId="ACASub">
    <w:name w:val="ACA Sub"/>
    <w:basedOn w:val="Body"/>
    <w:link w:val="ACASubChar"/>
    <w:qFormat/>
    <w:rsid w:val="00CC7749"/>
    <w:pPr>
      <w:spacing w:after="0" w:line="259" w:lineRule="auto"/>
      <w:ind w:left="259" w:right="259"/>
      <w:jc w:val="both"/>
    </w:pPr>
    <w:rPr>
      <w:rFonts w:ascii="Mangal" w:hAnsi="Mangal" w:cs="Mangal"/>
      <w:b/>
      <w:bCs/>
      <w:color w:val="231F20"/>
      <w:sz w:val="24"/>
      <w:szCs w:val="24"/>
      <w:u w:color="231F20"/>
      <w:lang w:val="fr-FR"/>
    </w:rPr>
  </w:style>
  <w:style w:type="character" w:customStyle="1" w:styleId="BodyChar">
    <w:name w:val="Body Char"/>
    <w:basedOn w:val="DefaultParagraphFont"/>
    <w:link w:val="Body"/>
    <w:rsid w:val="00CC7749"/>
    <w:rPr>
      <w:rFonts w:ascii="Calibri" w:eastAsia="Calibri" w:hAnsi="Calibri" w:cs="Calibri"/>
      <w:color w:val="000000"/>
      <w:u w:color="000000"/>
      <w:bdr w:val="nil"/>
    </w:rPr>
  </w:style>
  <w:style w:type="character" w:customStyle="1" w:styleId="ACASubChar">
    <w:name w:val="ACA Sub Char"/>
    <w:basedOn w:val="BodyChar"/>
    <w:link w:val="ACASub"/>
    <w:rsid w:val="00CC7749"/>
    <w:rPr>
      <w:rFonts w:ascii="Mangal" w:hAnsi="Mangal" w:cs="Mangal"/>
      <w:b/>
      <w:bCs/>
      <w:color w:val="231F20"/>
      <w:sz w:val="24"/>
      <w:szCs w:val="24"/>
      <w:u w:color="231F20"/>
      <w:lang w:val="fr-FR"/>
    </w:rPr>
  </w:style>
  <w:style w:type="paragraph" w:styleId="ListParagraph">
    <w:name w:val="List Paragraph"/>
    <w:basedOn w:val="Normal"/>
    <w:uiPriority w:val="34"/>
    <w:qFormat/>
    <w:rsid w:val="00CC77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NoSpacing">
    <w:name w:val="No Spacing"/>
    <w:uiPriority w:val="1"/>
    <w:qFormat/>
    <w:rsid w:val="00CC77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Rittman</dc:creator>
  <cp:lastModifiedBy>Pam Rittman</cp:lastModifiedBy>
  <cp:revision>1</cp:revision>
  <dcterms:created xsi:type="dcterms:W3CDTF">2017-01-09T16:04:00Z</dcterms:created>
  <dcterms:modified xsi:type="dcterms:W3CDTF">2017-01-09T16:08:00Z</dcterms:modified>
</cp:coreProperties>
</file>